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B" w:rsidRPr="00CD0B92" w:rsidRDefault="00095575">
      <w:pPr>
        <w:rPr>
          <w:b/>
        </w:rPr>
      </w:pPr>
      <w:r w:rsidRPr="00CD0B92">
        <w:rPr>
          <w:b/>
        </w:rPr>
        <w:t>Bando S</w:t>
      </w:r>
      <w:r w:rsidR="00ED782F">
        <w:rPr>
          <w:b/>
        </w:rPr>
        <w:t xml:space="preserve">ERVIZIO  </w:t>
      </w:r>
      <w:r w:rsidRPr="00CD0B92">
        <w:rPr>
          <w:b/>
        </w:rPr>
        <w:t>C</w:t>
      </w:r>
      <w:r w:rsidR="00ED782F">
        <w:rPr>
          <w:b/>
        </w:rPr>
        <w:t xml:space="preserve">IVILE  </w:t>
      </w:r>
      <w:r w:rsidRPr="00CD0B92">
        <w:rPr>
          <w:b/>
        </w:rPr>
        <w:t>U</w:t>
      </w:r>
      <w:r w:rsidR="00ED782F">
        <w:rPr>
          <w:b/>
        </w:rPr>
        <w:t xml:space="preserve">NIVERSALE: </w:t>
      </w:r>
      <w:r w:rsidRPr="00CD0B92">
        <w:rPr>
          <w:b/>
        </w:rPr>
        <w:t xml:space="preserve"> Istruzioni per l’Uso</w:t>
      </w:r>
    </w:p>
    <w:p w:rsidR="00CD0B92" w:rsidRPr="002D4CB9" w:rsidRDefault="00CD0B92" w:rsidP="00CD0B92">
      <w:pPr>
        <w:rPr>
          <w:b/>
        </w:rPr>
      </w:pPr>
      <w:r w:rsidRPr="002D4CB9">
        <w:rPr>
          <w:b/>
        </w:rPr>
        <w:t>E’ STATO PUBBLICATO IL BANDO PER LA PARTECIPAZIONE AL SERVIZIO CIVILE UNIVERSALE.</w:t>
      </w:r>
      <w:r w:rsidR="00C86CBB" w:rsidRPr="002D4CB9">
        <w:rPr>
          <w:b/>
        </w:rPr>
        <w:t xml:space="preserve"> </w:t>
      </w:r>
    </w:p>
    <w:p w:rsidR="00CD0B92" w:rsidRPr="00CD0B92" w:rsidRDefault="00CD0B92" w:rsidP="00CD0B92">
      <w:pPr>
        <w:rPr>
          <w:b/>
        </w:rPr>
      </w:pPr>
      <w:r w:rsidRPr="00CD0B92">
        <w:rPr>
          <w:b/>
        </w:rPr>
        <w:t>SCADENZA IL 10 OTTOBRE 2019 ALLE ORE 14,00.</w:t>
      </w:r>
    </w:p>
    <w:p w:rsidR="00CD0B92" w:rsidRDefault="00CD0B92" w:rsidP="00CD0B92">
      <w:r>
        <w:t>PER PARTECIPARE ALLA SELEZIONE, PROCEDERE COSI’:</w:t>
      </w:r>
    </w:p>
    <w:p w:rsidR="00CD0B92" w:rsidRDefault="00CD0B92" w:rsidP="00CD0B92">
      <w:r>
        <w:t>Bisogna possedere i seguenti</w:t>
      </w:r>
      <w:r w:rsidR="004B33F3">
        <w:t xml:space="preserve"> requisiti p</w:t>
      </w:r>
      <w:r w:rsidR="00C86CBB">
        <w:t>er l’ammissione : a) cittadinanza italiana, ovvero di uno degli altri Stati membri dell’Unione Europea, ovvero di un Paese extra Unione Europea purché il candidato sia regolarmente soggiornante in Italia; b) aver compiuto il diciottesimo anno di età e non aver superato il ventottesimo anno di età (28 anni e 364 giorni) alla data di presentazione della domanda; c)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4B33F3">
        <w:t xml:space="preserve"> </w:t>
      </w:r>
    </w:p>
    <w:p w:rsidR="003B1C12" w:rsidRDefault="00095575" w:rsidP="00CD0B92">
      <w:r w:rsidRPr="00C86CBB">
        <w:t xml:space="preserve">I giovani che vogliono fare domanda possono intanto </w:t>
      </w:r>
      <w:r w:rsidRPr="00CD0B92">
        <w:rPr>
          <w:b/>
        </w:rPr>
        <w:t>accreditarsi presso lo SPID</w:t>
      </w:r>
      <w:r w:rsidR="003B1C12" w:rsidRPr="00CD0B92">
        <w:rPr>
          <w:b/>
        </w:rPr>
        <w:t xml:space="preserve"> livello 2</w:t>
      </w:r>
      <w:r w:rsidRPr="00C86CBB">
        <w:t>,</w:t>
      </w:r>
      <w:r>
        <w:t xml:space="preserve"> con qualsiasi gestore, tutte le </w:t>
      </w:r>
      <w:r w:rsidRPr="00CD0B92">
        <w:rPr>
          <w:b/>
        </w:rPr>
        <w:t xml:space="preserve">info su www.agid.gov.it/it/piattaforme/spid </w:t>
      </w:r>
      <w:r>
        <w:t>(Poste è gratuito).</w:t>
      </w:r>
      <w:r w:rsidR="00C86CBB">
        <w:t xml:space="preserve"> </w:t>
      </w:r>
    </w:p>
    <w:p w:rsidR="00095575" w:rsidRDefault="00C86CBB" w:rsidP="004B33F3">
      <w:pPr>
        <w:pStyle w:val="Paragrafoelenco"/>
        <w:numPr>
          <w:ilvl w:val="0"/>
          <w:numId w:val="1"/>
        </w:numPr>
        <w:jc w:val="both"/>
        <w:rPr>
          <w:b/>
        </w:rPr>
      </w:pPr>
      <w:r>
        <w:t>I giovani dovranno</w:t>
      </w:r>
      <w:r w:rsidR="003B1C12" w:rsidRPr="00C86CBB">
        <w:t xml:space="preserve"> </w:t>
      </w:r>
      <w:r w:rsidR="003B1C12" w:rsidRPr="00CD0B92">
        <w:rPr>
          <w:b/>
        </w:rPr>
        <w:t>compilare la domanda</w:t>
      </w:r>
      <w:r w:rsidR="00095575" w:rsidRPr="00CD0B92">
        <w:rPr>
          <w:b/>
        </w:rPr>
        <w:t xml:space="preserve"> esclusivamente attraverso la piattaforma DOL</w:t>
      </w:r>
      <w:r w:rsidR="00095575" w:rsidRPr="00C86CBB">
        <w:t xml:space="preserve"> </w:t>
      </w:r>
      <w:r w:rsidR="00ED782F">
        <w:t xml:space="preserve">(Domanda On Line) </w:t>
      </w:r>
      <w:r w:rsidR="00095575" w:rsidRPr="00C86CBB">
        <w:t xml:space="preserve">raggiungibile tramite PC, </w:t>
      </w:r>
      <w:proofErr w:type="spellStart"/>
      <w:r w:rsidR="00095575" w:rsidRPr="00C86CBB">
        <w:t>tablet</w:t>
      </w:r>
      <w:proofErr w:type="spellEnd"/>
      <w:r w:rsidR="00095575" w:rsidRPr="00C86CBB">
        <w:t xml:space="preserve"> e </w:t>
      </w:r>
      <w:proofErr w:type="spellStart"/>
      <w:r w:rsidR="00095575" w:rsidRPr="00C86CBB">
        <w:t>smartphone</w:t>
      </w:r>
      <w:proofErr w:type="spellEnd"/>
      <w:r w:rsidR="00095575" w:rsidRPr="00C86CBB">
        <w:t xml:space="preserve"> </w:t>
      </w:r>
      <w:r w:rsidR="00095575" w:rsidRPr="00CD0B92">
        <w:rPr>
          <w:b/>
        </w:rPr>
        <w:t xml:space="preserve">all’indirizzo </w:t>
      </w:r>
      <w:hyperlink r:id="rId5" w:history="1">
        <w:r w:rsidR="00CD0B92" w:rsidRPr="009672E8">
          <w:rPr>
            <w:rStyle w:val="Collegamentoipertestuale"/>
            <w:b/>
            <w:highlight w:val="yellow"/>
          </w:rPr>
          <w:t>https://domandaonline.serviziocivile.it</w:t>
        </w:r>
      </w:hyperlink>
      <w:r w:rsidR="00095575" w:rsidRPr="00CD0B92">
        <w:rPr>
          <w:b/>
        </w:rPr>
        <w:t xml:space="preserve"> </w:t>
      </w:r>
    </w:p>
    <w:p w:rsidR="00CD0B92" w:rsidRDefault="00CD0B92" w:rsidP="00CD0B92">
      <w:pPr>
        <w:pStyle w:val="Paragrafoelenco"/>
        <w:jc w:val="both"/>
        <w:rPr>
          <w:b/>
        </w:rPr>
      </w:pPr>
    </w:p>
    <w:p w:rsidR="00095575" w:rsidRPr="00CD0B92" w:rsidRDefault="00CD0B92" w:rsidP="00CD0B92">
      <w:pPr>
        <w:pStyle w:val="Paragrafoelenco"/>
        <w:numPr>
          <w:ilvl w:val="0"/>
          <w:numId w:val="1"/>
        </w:numPr>
        <w:jc w:val="both"/>
        <w:rPr>
          <w:b/>
        </w:rPr>
      </w:pPr>
      <w:r>
        <w:t xml:space="preserve">I </w:t>
      </w:r>
      <w:r w:rsidR="00095575" w:rsidRPr="00C86CBB">
        <w:t>cittadini appartenenti ad un Paese dell’Unione Europea che ancora non possono disporre dello SPID, e i cittadini di Paesi extra Unione Europea in attesa di rilascio di permesso di soggiorno, possono accedere ai servizi della piattaforma DOL previa richiesta di apposite credenziali al Dipartimento, secondo una procedura disponibile sulla home page della piattaforma stessa.</w:t>
      </w:r>
    </w:p>
    <w:p w:rsidR="00F36EDF" w:rsidRPr="00CD0B92" w:rsidRDefault="00CD0B92" w:rsidP="0092019C">
      <w:pPr>
        <w:rPr>
          <w:b/>
        </w:rPr>
      </w:pPr>
      <w:r w:rsidRPr="00CD0B92">
        <w:rPr>
          <w:b/>
        </w:rPr>
        <w:t xml:space="preserve">SULLA HOME PAGE DELLA PIATTAFORMA </w:t>
      </w:r>
      <w:r w:rsidR="00ED782F">
        <w:rPr>
          <w:b/>
        </w:rPr>
        <w:t xml:space="preserve">DOL </w:t>
      </w:r>
      <w:r w:rsidR="00F36EDF" w:rsidRPr="00CD0B92">
        <w:rPr>
          <w:b/>
        </w:rPr>
        <w:t xml:space="preserve">si dovrà  obbligatoriamente: </w:t>
      </w:r>
    </w:p>
    <w:p w:rsidR="00F36EDF" w:rsidRPr="00F36EDF" w:rsidRDefault="00F36EDF" w:rsidP="00C86CBB">
      <w:pPr>
        <w:pStyle w:val="Default"/>
        <w:numPr>
          <w:ilvl w:val="0"/>
          <w:numId w:val="4"/>
        </w:numPr>
        <w:spacing w:after="51"/>
        <w:rPr>
          <w:rFonts w:asciiTheme="minorHAnsi" w:hAnsiTheme="minorHAnsi" w:cstheme="minorBidi"/>
          <w:color w:val="auto"/>
          <w:sz w:val="22"/>
          <w:szCs w:val="22"/>
        </w:rPr>
      </w:pPr>
      <w:r w:rsidRPr="00CD0B92">
        <w:rPr>
          <w:rFonts w:asciiTheme="minorHAnsi" w:hAnsiTheme="minorHAnsi" w:cstheme="minorBidi"/>
          <w:b/>
          <w:color w:val="auto"/>
          <w:sz w:val="22"/>
          <w:szCs w:val="22"/>
        </w:rPr>
        <w:t>inserire i</w:t>
      </w:r>
      <w:r w:rsidRPr="00F36EDF">
        <w:rPr>
          <w:rFonts w:asciiTheme="minorHAnsi" w:hAnsiTheme="minorHAnsi" w:cstheme="minorBidi"/>
          <w:color w:val="auto"/>
          <w:sz w:val="22"/>
          <w:szCs w:val="22"/>
        </w:rPr>
        <w:t xml:space="preserve"> </w:t>
      </w:r>
      <w:r w:rsidRPr="00CD0B92">
        <w:rPr>
          <w:rFonts w:asciiTheme="minorHAnsi" w:hAnsiTheme="minorHAnsi" w:cstheme="minorBidi"/>
          <w:b/>
          <w:color w:val="auto"/>
          <w:sz w:val="22"/>
          <w:szCs w:val="22"/>
        </w:rPr>
        <w:t>dati anagrafici</w:t>
      </w:r>
      <w:r w:rsidRPr="00F36EDF">
        <w:rPr>
          <w:rFonts w:asciiTheme="minorHAnsi" w:hAnsiTheme="minorHAnsi" w:cstheme="minorBidi"/>
          <w:color w:val="auto"/>
          <w:sz w:val="22"/>
          <w:szCs w:val="22"/>
        </w:rPr>
        <w:t xml:space="preserve">, completi di indirizzo mail valido e di un numero di cellulare </w:t>
      </w:r>
      <w:r>
        <w:rPr>
          <w:rFonts w:asciiTheme="minorHAnsi" w:hAnsiTheme="minorHAnsi" w:cstheme="minorBidi"/>
          <w:color w:val="auto"/>
          <w:sz w:val="22"/>
          <w:szCs w:val="22"/>
        </w:rPr>
        <w:t>utilizzato</w:t>
      </w:r>
      <w:r w:rsidRPr="00F36EDF">
        <w:rPr>
          <w:rFonts w:asciiTheme="minorHAnsi" w:hAnsiTheme="minorHAnsi" w:cstheme="minorBidi"/>
          <w:color w:val="auto"/>
          <w:sz w:val="22"/>
          <w:szCs w:val="22"/>
        </w:rPr>
        <w:t xml:space="preserve">; </w:t>
      </w:r>
    </w:p>
    <w:p w:rsidR="00F36EDF" w:rsidRPr="00F36EDF" w:rsidRDefault="00F36EDF" w:rsidP="00C86CBB">
      <w:pPr>
        <w:pStyle w:val="Default"/>
        <w:numPr>
          <w:ilvl w:val="0"/>
          <w:numId w:val="4"/>
        </w:numPr>
        <w:spacing w:after="51"/>
        <w:rPr>
          <w:rFonts w:asciiTheme="minorHAnsi" w:hAnsiTheme="minorHAnsi" w:cstheme="minorBidi"/>
          <w:color w:val="auto"/>
          <w:sz w:val="22"/>
          <w:szCs w:val="22"/>
        </w:rPr>
      </w:pPr>
      <w:r w:rsidRPr="00CD0B92">
        <w:rPr>
          <w:rFonts w:asciiTheme="minorHAnsi" w:hAnsiTheme="minorHAnsi" w:cstheme="minorBidi"/>
          <w:b/>
          <w:color w:val="auto"/>
          <w:sz w:val="22"/>
          <w:szCs w:val="22"/>
        </w:rPr>
        <w:t>esprimere il consenso al trattamento dei dati</w:t>
      </w:r>
      <w:r w:rsidRPr="00F36EDF">
        <w:rPr>
          <w:rFonts w:asciiTheme="minorHAnsi" w:hAnsiTheme="minorHAnsi" w:cstheme="minorBidi"/>
          <w:color w:val="auto"/>
          <w:sz w:val="22"/>
          <w:szCs w:val="22"/>
        </w:rPr>
        <w:t xml:space="preserve"> secondo l’informativa ai sensi dell’articolo 13 del Regolamento UE 2016/679; </w:t>
      </w:r>
    </w:p>
    <w:p w:rsidR="00CD0B92" w:rsidRPr="00CD0B92" w:rsidRDefault="00F36EDF" w:rsidP="00C86CBB">
      <w:pPr>
        <w:pStyle w:val="Default"/>
        <w:numPr>
          <w:ilvl w:val="0"/>
          <w:numId w:val="4"/>
        </w:numPr>
      </w:pPr>
      <w:r w:rsidRPr="00CD0B92">
        <w:rPr>
          <w:rFonts w:asciiTheme="minorHAnsi" w:hAnsiTheme="minorHAnsi" w:cstheme="minorBidi"/>
          <w:b/>
          <w:color w:val="auto"/>
          <w:sz w:val="22"/>
          <w:szCs w:val="22"/>
        </w:rPr>
        <w:t>caricare un solo file in formato PDF</w:t>
      </w:r>
      <w:r w:rsidRPr="00F36EDF">
        <w:rPr>
          <w:rFonts w:asciiTheme="minorHAnsi" w:hAnsiTheme="minorHAnsi" w:cstheme="minorBidi"/>
          <w:color w:val="auto"/>
          <w:sz w:val="22"/>
          <w:szCs w:val="22"/>
        </w:rPr>
        <w:t xml:space="preserve"> (dimensione massima 20MB) contenente copia fronte/retro del </w:t>
      </w:r>
      <w:r w:rsidRPr="00CD0B92">
        <w:rPr>
          <w:rFonts w:asciiTheme="minorHAnsi" w:hAnsiTheme="minorHAnsi" w:cstheme="minorBidi"/>
          <w:b/>
          <w:color w:val="auto"/>
          <w:sz w:val="22"/>
          <w:szCs w:val="22"/>
        </w:rPr>
        <w:t>documento di identità</w:t>
      </w:r>
      <w:r w:rsidRPr="00F36EDF">
        <w:rPr>
          <w:rFonts w:asciiTheme="minorHAnsi" w:hAnsiTheme="minorHAnsi" w:cstheme="minorBidi"/>
          <w:color w:val="auto"/>
          <w:sz w:val="22"/>
          <w:szCs w:val="22"/>
        </w:rPr>
        <w:t xml:space="preserve"> e copia del documento che attesta il </w:t>
      </w:r>
      <w:r w:rsidRPr="00CD0B92">
        <w:rPr>
          <w:rFonts w:asciiTheme="minorHAnsi" w:hAnsiTheme="minorHAnsi" w:cstheme="minorBidi"/>
          <w:b/>
          <w:color w:val="auto"/>
          <w:sz w:val="22"/>
          <w:szCs w:val="22"/>
        </w:rPr>
        <w:t>codice fiscale</w:t>
      </w:r>
      <w:r w:rsidRPr="00F36EDF">
        <w:rPr>
          <w:rFonts w:asciiTheme="minorHAnsi" w:hAnsiTheme="minorHAnsi" w:cstheme="minorBidi"/>
          <w:color w:val="auto"/>
          <w:sz w:val="22"/>
          <w:szCs w:val="22"/>
        </w:rPr>
        <w:t xml:space="preserve"> (in alcuni casi i due documenti possono coincidere). </w:t>
      </w:r>
    </w:p>
    <w:p w:rsidR="00F36EDF" w:rsidRPr="00ED782F" w:rsidRDefault="00F36EDF" w:rsidP="00C86CBB">
      <w:pPr>
        <w:pStyle w:val="Default"/>
        <w:numPr>
          <w:ilvl w:val="0"/>
          <w:numId w:val="4"/>
        </w:numPr>
      </w:pPr>
      <w:r w:rsidRPr="00F36EDF">
        <w:rPr>
          <w:rFonts w:asciiTheme="minorHAnsi" w:hAnsiTheme="minorHAnsi" w:cstheme="minorBidi"/>
          <w:color w:val="auto"/>
          <w:sz w:val="22"/>
          <w:szCs w:val="22"/>
        </w:rPr>
        <w:t xml:space="preserve">Se cittadino di un Paese extra Unione Europea in attesa di rilascio di permesso di soggiorno, il file deve contenere anche la ricevuta che attesta l’avvenuta presentazione della domanda di richiesta del permesso. </w:t>
      </w:r>
    </w:p>
    <w:p w:rsidR="00ED782F" w:rsidRDefault="00ED782F" w:rsidP="00ED782F">
      <w:pPr>
        <w:pStyle w:val="Default"/>
        <w:rPr>
          <w:rFonts w:asciiTheme="minorHAnsi" w:hAnsiTheme="minorHAnsi" w:cstheme="minorBidi"/>
          <w:color w:val="auto"/>
          <w:sz w:val="22"/>
          <w:szCs w:val="22"/>
        </w:rPr>
      </w:pPr>
    </w:p>
    <w:p w:rsidR="00ED782F" w:rsidRDefault="00ED782F" w:rsidP="00ED782F"/>
    <w:p w:rsidR="00ED782F" w:rsidRDefault="00ED782F" w:rsidP="00ED782F">
      <w:r>
        <w:t xml:space="preserve">PER </w:t>
      </w:r>
      <w:r w:rsidRPr="00ED782F">
        <w:rPr>
          <w:b/>
        </w:rPr>
        <w:t>INFORMAZIONI</w:t>
      </w:r>
      <w:r>
        <w:t xml:space="preserve"> E’ A DISPOSIZIONE UNO </w:t>
      </w:r>
      <w:r w:rsidRPr="00ED782F">
        <w:rPr>
          <w:b/>
        </w:rPr>
        <w:t>SPORTELLO PRESSO L’ISPEOA DI FORMIA</w:t>
      </w:r>
      <w:r>
        <w:t xml:space="preserve">, VIA GIANOLA S.N.C. </w:t>
      </w:r>
    </w:p>
    <w:p w:rsidR="00ED782F" w:rsidRDefault="00ED782F" w:rsidP="00ED782F">
      <w:pPr>
        <w:ind w:left="708" w:firstLine="708"/>
      </w:pPr>
      <w:r>
        <w:t xml:space="preserve">IL </w:t>
      </w:r>
      <w:r w:rsidRPr="00ED782F">
        <w:rPr>
          <w:b/>
        </w:rPr>
        <w:t>LUNEDI</w:t>
      </w:r>
      <w:r>
        <w:t xml:space="preserve">’ DALLE ORE </w:t>
      </w:r>
      <w:r w:rsidRPr="00ED782F">
        <w:rPr>
          <w:b/>
        </w:rPr>
        <w:t>9,00</w:t>
      </w:r>
      <w:r>
        <w:t xml:space="preserve"> ALLE ORE </w:t>
      </w:r>
      <w:r w:rsidRPr="00ED782F">
        <w:rPr>
          <w:b/>
        </w:rPr>
        <w:t>12,00</w:t>
      </w:r>
      <w:r>
        <w:t xml:space="preserve"> (Prof. Mura)</w:t>
      </w:r>
    </w:p>
    <w:p w:rsidR="00ED782F" w:rsidRDefault="00ED782F" w:rsidP="00ED782F">
      <w:r>
        <w:t xml:space="preserve">IL </w:t>
      </w:r>
      <w:r w:rsidRPr="00ED782F">
        <w:rPr>
          <w:b/>
        </w:rPr>
        <w:t>MERCOLEDI’</w:t>
      </w:r>
      <w:r>
        <w:t xml:space="preserve"> DALLE ORE </w:t>
      </w:r>
      <w:r w:rsidRPr="00ED782F">
        <w:rPr>
          <w:b/>
        </w:rPr>
        <w:t>15,00</w:t>
      </w:r>
      <w:r>
        <w:t xml:space="preserve"> ALLE ORE </w:t>
      </w:r>
      <w:r w:rsidRPr="00ED782F">
        <w:rPr>
          <w:b/>
        </w:rPr>
        <w:t>16,00</w:t>
      </w:r>
      <w:r>
        <w:t xml:space="preserve"> (su prenotazione al </w:t>
      </w:r>
      <w:proofErr w:type="spellStart"/>
      <w:r>
        <w:t>cell</w:t>
      </w:r>
      <w:proofErr w:type="spellEnd"/>
      <w:r>
        <w:t xml:space="preserve">.3386557321-Prof.ssa </w:t>
      </w:r>
      <w:proofErr w:type="spellStart"/>
      <w:r>
        <w:t>Buonaiuto</w:t>
      </w:r>
      <w:proofErr w:type="spellEnd"/>
      <w:r>
        <w:t>)</w:t>
      </w:r>
    </w:p>
    <w:p w:rsidR="00ED782F" w:rsidRPr="00ED782F" w:rsidRDefault="00ED782F" w:rsidP="00ED782F">
      <w:pPr>
        <w:ind w:left="708" w:firstLine="708"/>
      </w:pPr>
      <w:bookmarkStart w:id="0" w:name="_GoBack"/>
      <w:bookmarkEnd w:id="0"/>
      <w:r>
        <w:t xml:space="preserve">IL </w:t>
      </w:r>
      <w:r w:rsidRPr="00ED782F">
        <w:rPr>
          <w:b/>
        </w:rPr>
        <w:t>VENERDI</w:t>
      </w:r>
      <w:r>
        <w:t xml:space="preserve">’ DALLE ORE </w:t>
      </w:r>
      <w:r w:rsidRPr="00ED782F">
        <w:rPr>
          <w:b/>
        </w:rPr>
        <w:t>9,00</w:t>
      </w:r>
      <w:r>
        <w:t xml:space="preserve"> ALLE ORE </w:t>
      </w:r>
      <w:r w:rsidRPr="00ED782F">
        <w:rPr>
          <w:b/>
        </w:rPr>
        <w:t>12,00</w:t>
      </w:r>
      <w:r>
        <w:t xml:space="preserve"> (Prof. Mura)</w:t>
      </w:r>
    </w:p>
    <w:sectPr w:rsidR="00ED782F" w:rsidRPr="00ED782F" w:rsidSect="008D74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51B0"/>
    <w:multiLevelType w:val="hybridMultilevel"/>
    <w:tmpl w:val="341C6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847822"/>
    <w:multiLevelType w:val="hybridMultilevel"/>
    <w:tmpl w:val="E04AF5CC"/>
    <w:lvl w:ilvl="0" w:tplc="B7AA7E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3D1B16"/>
    <w:multiLevelType w:val="hybridMultilevel"/>
    <w:tmpl w:val="9DE4D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BC288F"/>
    <w:multiLevelType w:val="hybridMultilevel"/>
    <w:tmpl w:val="F942E4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095575"/>
    <w:rsid w:val="00095575"/>
    <w:rsid w:val="001C171B"/>
    <w:rsid w:val="002D4CB9"/>
    <w:rsid w:val="003B1C12"/>
    <w:rsid w:val="004B33F3"/>
    <w:rsid w:val="0058292D"/>
    <w:rsid w:val="005A2C7F"/>
    <w:rsid w:val="008D747D"/>
    <w:rsid w:val="0092019C"/>
    <w:rsid w:val="00C86CBB"/>
    <w:rsid w:val="00CD0B92"/>
    <w:rsid w:val="00ED782F"/>
    <w:rsid w:val="00F36E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4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5575"/>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F36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EDF"/>
    <w:rPr>
      <w:rFonts w:ascii="Tahoma" w:hAnsi="Tahoma" w:cs="Tahoma"/>
      <w:sz w:val="16"/>
      <w:szCs w:val="16"/>
    </w:rPr>
  </w:style>
  <w:style w:type="paragraph" w:styleId="Paragrafoelenco">
    <w:name w:val="List Paragraph"/>
    <w:basedOn w:val="Normale"/>
    <w:uiPriority w:val="34"/>
    <w:qFormat/>
    <w:rsid w:val="00C86CBB"/>
    <w:pPr>
      <w:ind w:left="720"/>
      <w:contextualSpacing/>
    </w:pPr>
  </w:style>
  <w:style w:type="character" w:styleId="Collegamentoipertestuale">
    <w:name w:val="Hyperlink"/>
    <w:basedOn w:val="Carpredefinitoparagrafo"/>
    <w:uiPriority w:val="99"/>
    <w:unhideWhenUsed/>
    <w:rsid w:val="00CD0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5575"/>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F36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EDF"/>
    <w:rPr>
      <w:rFonts w:ascii="Tahoma" w:hAnsi="Tahoma" w:cs="Tahoma"/>
      <w:sz w:val="16"/>
      <w:szCs w:val="16"/>
    </w:rPr>
  </w:style>
  <w:style w:type="paragraph" w:styleId="Paragrafoelenco">
    <w:name w:val="List Paragraph"/>
    <w:basedOn w:val="Normale"/>
    <w:uiPriority w:val="34"/>
    <w:qFormat/>
    <w:rsid w:val="00C86CBB"/>
    <w:pPr>
      <w:ind w:left="720"/>
      <w:contextualSpacing/>
    </w:pPr>
  </w:style>
  <w:style w:type="character" w:styleId="Collegamentoipertestuale">
    <w:name w:val="Hyperlink"/>
    <w:basedOn w:val="Carpredefinitoparagrafo"/>
    <w:uiPriority w:val="99"/>
    <w:unhideWhenUsed/>
    <w:rsid w:val="00CD0B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mandaonline.serviziocivi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Tosi</dc:creator>
  <cp:lastModifiedBy>Vincenzo Mirante</cp:lastModifiedBy>
  <cp:revision>2</cp:revision>
  <dcterms:created xsi:type="dcterms:W3CDTF">2019-09-06T13:25:00Z</dcterms:created>
  <dcterms:modified xsi:type="dcterms:W3CDTF">2019-09-06T13:25:00Z</dcterms:modified>
</cp:coreProperties>
</file>